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A14D0" w:rsidRPr="00666EA1">
        <w:trPr>
          <w:trHeight w:hRule="exact" w:val="1666"/>
        </w:trPr>
        <w:tc>
          <w:tcPr>
            <w:tcW w:w="426" w:type="dxa"/>
          </w:tcPr>
          <w:p w:rsidR="00FA14D0" w:rsidRDefault="00FA14D0"/>
        </w:tc>
        <w:tc>
          <w:tcPr>
            <w:tcW w:w="710" w:type="dxa"/>
          </w:tcPr>
          <w:p w:rsidR="00FA14D0" w:rsidRDefault="00FA14D0"/>
        </w:tc>
        <w:tc>
          <w:tcPr>
            <w:tcW w:w="1419" w:type="dxa"/>
          </w:tcPr>
          <w:p w:rsidR="00FA14D0" w:rsidRDefault="00FA14D0"/>
        </w:tc>
        <w:tc>
          <w:tcPr>
            <w:tcW w:w="1419" w:type="dxa"/>
          </w:tcPr>
          <w:p w:rsidR="00FA14D0" w:rsidRDefault="00FA14D0"/>
        </w:tc>
        <w:tc>
          <w:tcPr>
            <w:tcW w:w="710" w:type="dxa"/>
          </w:tcPr>
          <w:p w:rsidR="00FA14D0" w:rsidRDefault="00FA14D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FA14D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A14D0" w:rsidRPr="00666EA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A14D0" w:rsidRPr="00666EA1">
        <w:trPr>
          <w:trHeight w:hRule="exact" w:val="211"/>
        </w:trPr>
        <w:tc>
          <w:tcPr>
            <w:tcW w:w="426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</w:tr>
      <w:tr w:rsidR="00FA14D0">
        <w:trPr>
          <w:trHeight w:hRule="exact" w:val="277"/>
        </w:trPr>
        <w:tc>
          <w:tcPr>
            <w:tcW w:w="426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A14D0" w:rsidRPr="00666EA1">
        <w:trPr>
          <w:trHeight w:hRule="exact" w:val="972"/>
        </w:trPr>
        <w:tc>
          <w:tcPr>
            <w:tcW w:w="426" w:type="dxa"/>
          </w:tcPr>
          <w:p w:rsidR="00FA14D0" w:rsidRDefault="00FA14D0"/>
        </w:tc>
        <w:tc>
          <w:tcPr>
            <w:tcW w:w="710" w:type="dxa"/>
          </w:tcPr>
          <w:p w:rsidR="00FA14D0" w:rsidRDefault="00FA14D0"/>
        </w:tc>
        <w:tc>
          <w:tcPr>
            <w:tcW w:w="1419" w:type="dxa"/>
          </w:tcPr>
          <w:p w:rsidR="00FA14D0" w:rsidRDefault="00FA14D0"/>
        </w:tc>
        <w:tc>
          <w:tcPr>
            <w:tcW w:w="1419" w:type="dxa"/>
          </w:tcPr>
          <w:p w:rsidR="00FA14D0" w:rsidRDefault="00FA14D0"/>
        </w:tc>
        <w:tc>
          <w:tcPr>
            <w:tcW w:w="710" w:type="dxa"/>
          </w:tcPr>
          <w:p w:rsidR="00FA14D0" w:rsidRDefault="00FA14D0"/>
        </w:tc>
        <w:tc>
          <w:tcPr>
            <w:tcW w:w="426" w:type="dxa"/>
          </w:tcPr>
          <w:p w:rsidR="00FA14D0" w:rsidRDefault="00FA14D0"/>
        </w:tc>
        <w:tc>
          <w:tcPr>
            <w:tcW w:w="1277" w:type="dxa"/>
          </w:tcPr>
          <w:p w:rsidR="00FA14D0" w:rsidRDefault="00FA14D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A14D0" w:rsidRPr="00666EA1" w:rsidRDefault="00FA14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A14D0">
        <w:trPr>
          <w:trHeight w:hRule="exact" w:val="277"/>
        </w:trPr>
        <w:tc>
          <w:tcPr>
            <w:tcW w:w="426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A14D0">
        <w:trPr>
          <w:trHeight w:hRule="exact" w:val="277"/>
        </w:trPr>
        <w:tc>
          <w:tcPr>
            <w:tcW w:w="426" w:type="dxa"/>
          </w:tcPr>
          <w:p w:rsidR="00FA14D0" w:rsidRDefault="00FA14D0"/>
        </w:tc>
        <w:tc>
          <w:tcPr>
            <w:tcW w:w="710" w:type="dxa"/>
          </w:tcPr>
          <w:p w:rsidR="00FA14D0" w:rsidRDefault="00FA14D0"/>
        </w:tc>
        <w:tc>
          <w:tcPr>
            <w:tcW w:w="1419" w:type="dxa"/>
          </w:tcPr>
          <w:p w:rsidR="00FA14D0" w:rsidRDefault="00FA14D0"/>
        </w:tc>
        <w:tc>
          <w:tcPr>
            <w:tcW w:w="1419" w:type="dxa"/>
          </w:tcPr>
          <w:p w:rsidR="00FA14D0" w:rsidRDefault="00FA14D0"/>
        </w:tc>
        <w:tc>
          <w:tcPr>
            <w:tcW w:w="710" w:type="dxa"/>
          </w:tcPr>
          <w:p w:rsidR="00FA14D0" w:rsidRDefault="00FA14D0"/>
        </w:tc>
        <w:tc>
          <w:tcPr>
            <w:tcW w:w="426" w:type="dxa"/>
          </w:tcPr>
          <w:p w:rsidR="00FA14D0" w:rsidRDefault="00FA14D0"/>
        </w:tc>
        <w:tc>
          <w:tcPr>
            <w:tcW w:w="1277" w:type="dxa"/>
          </w:tcPr>
          <w:p w:rsidR="00FA14D0" w:rsidRDefault="00FA14D0"/>
        </w:tc>
        <w:tc>
          <w:tcPr>
            <w:tcW w:w="993" w:type="dxa"/>
          </w:tcPr>
          <w:p w:rsidR="00FA14D0" w:rsidRDefault="00FA14D0"/>
        </w:tc>
        <w:tc>
          <w:tcPr>
            <w:tcW w:w="2836" w:type="dxa"/>
          </w:tcPr>
          <w:p w:rsidR="00FA14D0" w:rsidRDefault="00FA14D0"/>
        </w:tc>
      </w:tr>
      <w:tr w:rsidR="00FA14D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A14D0" w:rsidRPr="00666EA1">
        <w:trPr>
          <w:trHeight w:hRule="exact" w:val="1135"/>
        </w:trPr>
        <w:tc>
          <w:tcPr>
            <w:tcW w:w="426" w:type="dxa"/>
          </w:tcPr>
          <w:p w:rsidR="00FA14D0" w:rsidRDefault="00FA14D0"/>
        </w:tc>
        <w:tc>
          <w:tcPr>
            <w:tcW w:w="710" w:type="dxa"/>
          </w:tcPr>
          <w:p w:rsidR="00FA14D0" w:rsidRDefault="00FA14D0"/>
        </w:tc>
        <w:tc>
          <w:tcPr>
            <w:tcW w:w="1419" w:type="dxa"/>
          </w:tcPr>
          <w:p w:rsidR="00FA14D0" w:rsidRDefault="00FA14D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музыкального воспитания дошкольников</w:t>
            </w:r>
          </w:p>
          <w:p w:rsidR="00FA14D0" w:rsidRPr="00666EA1" w:rsidRDefault="00666EA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К.М.06.03.02</w:t>
            </w:r>
          </w:p>
        </w:tc>
        <w:tc>
          <w:tcPr>
            <w:tcW w:w="2836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</w:tr>
      <w:tr w:rsidR="00FA14D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A14D0" w:rsidRPr="00666EA1">
        <w:trPr>
          <w:trHeight w:hRule="exact" w:val="1396"/>
        </w:trPr>
        <w:tc>
          <w:tcPr>
            <w:tcW w:w="426" w:type="dxa"/>
          </w:tcPr>
          <w:p w:rsidR="00FA14D0" w:rsidRDefault="00FA14D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A14D0" w:rsidRPr="00666EA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A14D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A14D0" w:rsidRDefault="00FA14D0"/>
        </w:tc>
        <w:tc>
          <w:tcPr>
            <w:tcW w:w="426" w:type="dxa"/>
          </w:tcPr>
          <w:p w:rsidR="00FA14D0" w:rsidRDefault="00FA14D0"/>
        </w:tc>
        <w:tc>
          <w:tcPr>
            <w:tcW w:w="1277" w:type="dxa"/>
          </w:tcPr>
          <w:p w:rsidR="00FA14D0" w:rsidRDefault="00FA14D0"/>
        </w:tc>
        <w:tc>
          <w:tcPr>
            <w:tcW w:w="993" w:type="dxa"/>
          </w:tcPr>
          <w:p w:rsidR="00FA14D0" w:rsidRDefault="00FA14D0"/>
        </w:tc>
        <w:tc>
          <w:tcPr>
            <w:tcW w:w="2836" w:type="dxa"/>
          </w:tcPr>
          <w:p w:rsidR="00FA14D0" w:rsidRDefault="00FA14D0"/>
        </w:tc>
      </w:tr>
      <w:tr w:rsidR="00FA14D0">
        <w:trPr>
          <w:trHeight w:hRule="exact" w:val="155"/>
        </w:trPr>
        <w:tc>
          <w:tcPr>
            <w:tcW w:w="426" w:type="dxa"/>
          </w:tcPr>
          <w:p w:rsidR="00FA14D0" w:rsidRDefault="00FA14D0"/>
        </w:tc>
        <w:tc>
          <w:tcPr>
            <w:tcW w:w="710" w:type="dxa"/>
          </w:tcPr>
          <w:p w:rsidR="00FA14D0" w:rsidRDefault="00FA14D0"/>
        </w:tc>
        <w:tc>
          <w:tcPr>
            <w:tcW w:w="1419" w:type="dxa"/>
          </w:tcPr>
          <w:p w:rsidR="00FA14D0" w:rsidRDefault="00FA14D0"/>
        </w:tc>
        <w:tc>
          <w:tcPr>
            <w:tcW w:w="1419" w:type="dxa"/>
          </w:tcPr>
          <w:p w:rsidR="00FA14D0" w:rsidRDefault="00FA14D0"/>
        </w:tc>
        <w:tc>
          <w:tcPr>
            <w:tcW w:w="710" w:type="dxa"/>
          </w:tcPr>
          <w:p w:rsidR="00FA14D0" w:rsidRDefault="00FA14D0"/>
        </w:tc>
        <w:tc>
          <w:tcPr>
            <w:tcW w:w="426" w:type="dxa"/>
          </w:tcPr>
          <w:p w:rsidR="00FA14D0" w:rsidRDefault="00FA14D0"/>
        </w:tc>
        <w:tc>
          <w:tcPr>
            <w:tcW w:w="1277" w:type="dxa"/>
          </w:tcPr>
          <w:p w:rsidR="00FA14D0" w:rsidRDefault="00FA14D0"/>
        </w:tc>
        <w:tc>
          <w:tcPr>
            <w:tcW w:w="993" w:type="dxa"/>
          </w:tcPr>
          <w:p w:rsidR="00FA14D0" w:rsidRDefault="00FA14D0"/>
        </w:tc>
        <w:tc>
          <w:tcPr>
            <w:tcW w:w="2836" w:type="dxa"/>
          </w:tcPr>
          <w:p w:rsidR="00FA14D0" w:rsidRDefault="00FA14D0"/>
        </w:tc>
      </w:tr>
      <w:tr w:rsidR="00FA14D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A14D0" w:rsidRPr="00666EA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A14D0" w:rsidRPr="00666EA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FA14D0">
            <w:pPr>
              <w:rPr>
                <w:lang w:val="ru-RU"/>
              </w:rPr>
            </w:pPr>
          </w:p>
        </w:tc>
      </w:tr>
      <w:tr w:rsidR="00FA14D0" w:rsidRPr="00666EA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A14D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A14D0">
        <w:trPr>
          <w:trHeight w:hRule="exact" w:val="307"/>
        </w:trPr>
        <w:tc>
          <w:tcPr>
            <w:tcW w:w="426" w:type="dxa"/>
          </w:tcPr>
          <w:p w:rsidR="00FA14D0" w:rsidRDefault="00FA14D0"/>
        </w:tc>
        <w:tc>
          <w:tcPr>
            <w:tcW w:w="710" w:type="dxa"/>
          </w:tcPr>
          <w:p w:rsidR="00FA14D0" w:rsidRDefault="00FA14D0"/>
        </w:tc>
        <w:tc>
          <w:tcPr>
            <w:tcW w:w="1419" w:type="dxa"/>
          </w:tcPr>
          <w:p w:rsidR="00FA14D0" w:rsidRDefault="00FA14D0"/>
        </w:tc>
        <w:tc>
          <w:tcPr>
            <w:tcW w:w="1419" w:type="dxa"/>
          </w:tcPr>
          <w:p w:rsidR="00FA14D0" w:rsidRDefault="00FA14D0"/>
        </w:tc>
        <w:tc>
          <w:tcPr>
            <w:tcW w:w="710" w:type="dxa"/>
          </w:tcPr>
          <w:p w:rsidR="00FA14D0" w:rsidRDefault="00FA14D0"/>
        </w:tc>
        <w:tc>
          <w:tcPr>
            <w:tcW w:w="426" w:type="dxa"/>
          </w:tcPr>
          <w:p w:rsidR="00FA14D0" w:rsidRDefault="00FA14D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FA14D0"/>
        </w:tc>
      </w:tr>
      <w:tr w:rsidR="00FA14D0">
        <w:trPr>
          <w:trHeight w:hRule="exact" w:val="2056"/>
        </w:trPr>
        <w:tc>
          <w:tcPr>
            <w:tcW w:w="426" w:type="dxa"/>
          </w:tcPr>
          <w:p w:rsidR="00FA14D0" w:rsidRDefault="00FA14D0"/>
        </w:tc>
        <w:tc>
          <w:tcPr>
            <w:tcW w:w="710" w:type="dxa"/>
          </w:tcPr>
          <w:p w:rsidR="00FA14D0" w:rsidRDefault="00FA14D0"/>
        </w:tc>
        <w:tc>
          <w:tcPr>
            <w:tcW w:w="1419" w:type="dxa"/>
          </w:tcPr>
          <w:p w:rsidR="00FA14D0" w:rsidRDefault="00FA14D0"/>
        </w:tc>
        <w:tc>
          <w:tcPr>
            <w:tcW w:w="1419" w:type="dxa"/>
          </w:tcPr>
          <w:p w:rsidR="00FA14D0" w:rsidRDefault="00FA14D0"/>
        </w:tc>
        <w:tc>
          <w:tcPr>
            <w:tcW w:w="710" w:type="dxa"/>
          </w:tcPr>
          <w:p w:rsidR="00FA14D0" w:rsidRDefault="00FA14D0"/>
        </w:tc>
        <w:tc>
          <w:tcPr>
            <w:tcW w:w="426" w:type="dxa"/>
          </w:tcPr>
          <w:p w:rsidR="00FA14D0" w:rsidRDefault="00FA14D0"/>
        </w:tc>
        <w:tc>
          <w:tcPr>
            <w:tcW w:w="1277" w:type="dxa"/>
          </w:tcPr>
          <w:p w:rsidR="00FA14D0" w:rsidRDefault="00FA14D0"/>
        </w:tc>
        <w:tc>
          <w:tcPr>
            <w:tcW w:w="993" w:type="dxa"/>
          </w:tcPr>
          <w:p w:rsidR="00FA14D0" w:rsidRDefault="00FA14D0"/>
        </w:tc>
        <w:tc>
          <w:tcPr>
            <w:tcW w:w="2836" w:type="dxa"/>
          </w:tcPr>
          <w:p w:rsidR="00FA14D0" w:rsidRDefault="00FA14D0"/>
        </w:tc>
      </w:tr>
      <w:tr w:rsidR="00FA14D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A14D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A14D0" w:rsidRPr="00666EA1" w:rsidRDefault="00FA14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A14D0" w:rsidRPr="00666EA1" w:rsidRDefault="00FA14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A14D0" w:rsidRDefault="00666E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A14D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A14D0" w:rsidRPr="00666EA1" w:rsidRDefault="00FA14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Татьяна Викторовна</w:t>
            </w:r>
          </w:p>
          <w:p w:rsidR="00FA14D0" w:rsidRPr="00666EA1" w:rsidRDefault="00FA14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A14D0" w:rsidRPr="00666EA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A14D0" w:rsidRPr="00666EA1" w:rsidRDefault="00666EA1">
      <w:pPr>
        <w:rPr>
          <w:sz w:val="0"/>
          <w:szCs w:val="0"/>
          <w:lang w:val="ru-RU"/>
        </w:rPr>
      </w:pPr>
      <w:r w:rsidRPr="00666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4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A14D0">
        <w:trPr>
          <w:trHeight w:hRule="exact" w:val="555"/>
        </w:trPr>
        <w:tc>
          <w:tcPr>
            <w:tcW w:w="9640" w:type="dxa"/>
          </w:tcPr>
          <w:p w:rsidR="00FA14D0" w:rsidRDefault="00FA14D0"/>
        </w:tc>
      </w:tr>
      <w:tr w:rsidR="00FA14D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A14D0" w:rsidRDefault="00666E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4D0" w:rsidRPr="00666E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A14D0" w:rsidRPr="00666EA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музыкального воспитания дошкольников» в течение 2021/2022 учебного года: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FA14D0" w:rsidRPr="00666EA1" w:rsidRDefault="00666EA1">
      <w:pPr>
        <w:rPr>
          <w:sz w:val="0"/>
          <w:szCs w:val="0"/>
          <w:lang w:val="ru-RU"/>
        </w:rPr>
      </w:pPr>
      <w:r w:rsidRPr="00666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4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FA14D0" w:rsidRPr="00666EA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К.М.06.03.02 «Технологии музыкального воспитания дошкольников».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A14D0" w:rsidRPr="00666EA1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музыкального воспитания дошкольников»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A14D0" w:rsidRPr="00666EA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FA14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FA14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A14D0" w:rsidRPr="00666EA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FA14D0" w:rsidRPr="00666E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FA14D0" w:rsidRPr="00666E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FA14D0" w:rsidRPr="00666EA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FA14D0" w:rsidRPr="00666EA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FA14D0" w:rsidRPr="00666E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FA14D0" w:rsidRPr="00666E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FA14D0" w:rsidRPr="00666EA1">
        <w:trPr>
          <w:trHeight w:hRule="exact" w:val="277"/>
        </w:trPr>
        <w:tc>
          <w:tcPr>
            <w:tcW w:w="9640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</w:tr>
      <w:tr w:rsidR="00FA14D0" w:rsidRPr="00666E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 в соответствии с потребностями различных социальных групп</w:t>
            </w:r>
          </w:p>
        </w:tc>
      </w:tr>
      <w:tr w:rsidR="00FA14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FA14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A14D0" w:rsidRPr="00666E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FA14D0" w:rsidRPr="00666E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 культурно-просветительской направленности в  различных предметных областях</w:t>
            </w:r>
          </w:p>
        </w:tc>
      </w:tr>
      <w:tr w:rsidR="00FA14D0" w:rsidRPr="00666E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</w:tc>
      </w:tr>
    </w:tbl>
    <w:p w:rsidR="00FA14D0" w:rsidRPr="00666EA1" w:rsidRDefault="00666EA1">
      <w:pPr>
        <w:rPr>
          <w:sz w:val="0"/>
          <w:szCs w:val="0"/>
          <w:lang w:val="ru-RU"/>
        </w:rPr>
      </w:pPr>
      <w:r w:rsidRPr="00666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A14D0" w:rsidRPr="00666EA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ПК-8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FA14D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FA14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A14D0" w:rsidRPr="00666EA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особенности рекомендованных Министерством образования и науки РФ примерных образовательных программ дошкольного образования</w:t>
            </w:r>
          </w:p>
        </w:tc>
      </w:tr>
      <w:tr w:rsidR="00FA14D0" w:rsidRPr="00666EA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знать  принципы, формы и методы проектирования предметно-развивающей среды</w:t>
            </w:r>
          </w:p>
        </w:tc>
      </w:tr>
      <w:tr w:rsidR="00FA14D0" w:rsidRPr="00666EA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знать структуру и принципы проектирования рабочих программ дошкольного образования</w:t>
            </w:r>
          </w:p>
        </w:tc>
      </w:tr>
      <w:tr w:rsidR="00FA14D0" w:rsidRPr="00666EA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уметь определять соответствие программного материала уровню индивидуального развития детей</w:t>
            </w:r>
          </w:p>
        </w:tc>
      </w:tr>
      <w:tr w:rsidR="00FA14D0" w:rsidRPr="00666EA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ПК-8.13 уметь составлять тематическое планирование развивающих занятий , соотносить тип и форму занятия, методы, приёмы, средства и технологии обучения с целями занятия и изучаемым содержанием</w:t>
            </w:r>
          </w:p>
        </w:tc>
      </w:tr>
      <w:tr w:rsidR="00FA14D0" w:rsidRPr="00666EA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FA14D0" w:rsidRPr="00666EA1">
        <w:trPr>
          <w:trHeight w:hRule="exact" w:val="416"/>
        </w:trPr>
        <w:tc>
          <w:tcPr>
            <w:tcW w:w="3970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</w:tr>
      <w:tr w:rsidR="00FA14D0" w:rsidRPr="00666EA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A14D0" w:rsidRPr="00666EA1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FA14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К.М.06.03.02 «Технологии музыкального воспитания дошкольников» относится к обязательной части, является дисциплиной Блока Б1. «Дисциплины (модули)». Модуль "Содержание и методы развития детей в образовательной области "Художественно-эстетическое развитие""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FA14D0" w:rsidRPr="00666EA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A14D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4D0" w:rsidRDefault="00FA14D0"/>
        </w:tc>
      </w:tr>
      <w:tr w:rsidR="00FA14D0" w:rsidRPr="00666EA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4D0" w:rsidRPr="00666EA1" w:rsidRDefault="00FA14D0">
            <w:pPr>
              <w:rPr>
                <w:lang w:val="ru-RU"/>
              </w:rPr>
            </w:pPr>
          </w:p>
        </w:tc>
      </w:tr>
      <w:tr w:rsidR="00FA14D0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4D0" w:rsidRPr="00666EA1" w:rsidRDefault="00666EA1">
            <w:pPr>
              <w:spacing w:after="0" w:line="240" w:lineRule="auto"/>
              <w:jc w:val="center"/>
              <w:rPr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lang w:val="ru-RU"/>
              </w:rPr>
              <w:t>Методическая работа в дошкольных образовательных организациях</w:t>
            </w:r>
          </w:p>
          <w:p w:rsidR="00FA14D0" w:rsidRPr="00666EA1" w:rsidRDefault="00666EA1">
            <w:pPr>
              <w:spacing w:after="0" w:line="240" w:lineRule="auto"/>
              <w:jc w:val="center"/>
              <w:rPr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lang w:val="ru-RU"/>
              </w:rPr>
              <w:t>Методы активного социально- психологического обучения</w:t>
            </w:r>
          </w:p>
          <w:p w:rsidR="00FA14D0" w:rsidRPr="00666EA1" w:rsidRDefault="00666EA1">
            <w:pPr>
              <w:spacing w:after="0" w:line="240" w:lineRule="auto"/>
              <w:jc w:val="center"/>
              <w:rPr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дошкольной организации</w:t>
            </w:r>
          </w:p>
          <w:p w:rsidR="00FA14D0" w:rsidRPr="00666EA1" w:rsidRDefault="00666EA1">
            <w:pPr>
              <w:spacing w:after="0" w:line="240" w:lineRule="auto"/>
              <w:jc w:val="center"/>
              <w:rPr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музыкального воспитания детей дошкольного возраста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4D0" w:rsidRPr="00666EA1" w:rsidRDefault="00666EA1">
            <w:pPr>
              <w:spacing w:after="0" w:line="240" w:lineRule="auto"/>
              <w:jc w:val="center"/>
              <w:rPr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lang w:val="ru-RU"/>
              </w:rPr>
              <w:t>Методическая работа в дошкольных образовательных организациях</w:t>
            </w:r>
          </w:p>
          <w:p w:rsidR="00FA14D0" w:rsidRPr="00666EA1" w:rsidRDefault="00666EA1">
            <w:pPr>
              <w:spacing w:after="0" w:line="240" w:lineRule="auto"/>
              <w:jc w:val="center"/>
              <w:rPr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lang w:val="ru-RU"/>
              </w:rPr>
              <w:t>Методы активного социально- психологического обучения</w:t>
            </w:r>
          </w:p>
          <w:p w:rsidR="00FA14D0" w:rsidRPr="00666EA1" w:rsidRDefault="00666EA1">
            <w:pPr>
              <w:spacing w:after="0" w:line="240" w:lineRule="auto"/>
              <w:jc w:val="center"/>
              <w:rPr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lang w:val="ru-RU"/>
              </w:rPr>
              <w:t>Основы психопрофилактики и психопросвещения</w:t>
            </w:r>
          </w:p>
          <w:p w:rsidR="00FA14D0" w:rsidRPr="00666EA1" w:rsidRDefault="00666EA1">
            <w:pPr>
              <w:spacing w:after="0" w:line="240" w:lineRule="auto"/>
              <w:jc w:val="center"/>
              <w:rPr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музыкального воспитания детей дошкольного возраста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ПК-7, ПК-8</w:t>
            </w:r>
          </w:p>
        </w:tc>
      </w:tr>
      <w:tr w:rsidR="00FA14D0" w:rsidRPr="00666EA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A14D0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A14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A14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A14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4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A14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4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FA14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FA14D0" w:rsidRDefault="00666E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A14D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FA14D0">
        <w:trPr>
          <w:trHeight w:hRule="exact" w:val="277"/>
        </w:trPr>
        <w:tc>
          <w:tcPr>
            <w:tcW w:w="5671" w:type="dxa"/>
          </w:tcPr>
          <w:p w:rsidR="00FA14D0" w:rsidRDefault="00FA14D0"/>
        </w:tc>
        <w:tc>
          <w:tcPr>
            <w:tcW w:w="1702" w:type="dxa"/>
          </w:tcPr>
          <w:p w:rsidR="00FA14D0" w:rsidRDefault="00FA14D0"/>
        </w:tc>
        <w:tc>
          <w:tcPr>
            <w:tcW w:w="426" w:type="dxa"/>
          </w:tcPr>
          <w:p w:rsidR="00FA14D0" w:rsidRDefault="00FA14D0"/>
        </w:tc>
        <w:tc>
          <w:tcPr>
            <w:tcW w:w="710" w:type="dxa"/>
          </w:tcPr>
          <w:p w:rsidR="00FA14D0" w:rsidRDefault="00FA14D0"/>
        </w:tc>
        <w:tc>
          <w:tcPr>
            <w:tcW w:w="1135" w:type="dxa"/>
          </w:tcPr>
          <w:p w:rsidR="00FA14D0" w:rsidRDefault="00FA14D0"/>
        </w:tc>
      </w:tr>
      <w:tr w:rsidR="00FA14D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FA14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A14D0" w:rsidRPr="00666EA1" w:rsidRDefault="00FA14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A14D0">
        <w:trPr>
          <w:trHeight w:hRule="exact" w:val="416"/>
        </w:trPr>
        <w:tc>
          <w:tcPr>
            <w:tcW w:w="5671" w:type="dxa"/>
          </w:tcPr>
          <w:p w:rsidR="00FA14D0" w:rsidRDefault="00FA14D0"/>
        </w:tc>
        <w:tc>
          <w:tcPr>
            <w:tcW w:w="1702" w:type="dxa"/>
          </w:tcPr>
          <w:p w:rsidR="00FA14D0" w:rsidRDefault="00FA14D0"/>
        </w:tc>
        <w:tc>
          <w:tcPr>
            <w:tcW w:w="426" w:type="dxa"/>
          </w:tcPr>
          <w:p w:rsidR="00FA14D0" w:rsidRDefault="00FA14D0"/>
        </w:tc>
        <w:tc>
          <w:tcPr>
            <w:tcW w:w="710" w:type="dxa"/>
          </w:tcPr>
          <w:p w:rsidR="00FA14D0" w:rsidRDefault="00FA14D0"/>
        </w:tc>
        <w:tc>
          <w:tcPr>
            <w:tcW w:w="1135" w:type="dxa"/>
          </w:tcPr>
          <w:p w:rsidR="00FA14D0" w:rsidRDefault="00FA14D0"/>
        </w:tc>
      </w:tr>
      <w:tr w:rsidR="00FA14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A14D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14D0" w:rsidRDefault="00FA14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14D0" w:rsidRDefault="00FA14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14D0" w:rsidRDefault="00FA14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14D0" w:rsidRDefault="00FA14D0"/>
        </w:tc>
      </w:tr>
      <w:tr w:rsidR="00FA14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Значение и роль музыкального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14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концепции музыкального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14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музыкальной культуры в дошкольном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культура.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14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Музыкально-образовательная деятельность. Значение музыкально-образовательной деятельности в музыкальном воспитании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14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 детей музыкального восприятия.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14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 музыкальное исполнительство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14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приобщения дошкольников к музыкально- ритмическим движениям.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14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Значение и роль музыкального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14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концепции музыкального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14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музыкальной культуры в дошкольном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культура.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14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Музыкально-образовательная деятельность. Значение музыкально-образовательной деятельности в музыкальном воспитании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A14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 детей музыкального восприятия.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A14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 музыкальное исполнительство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A14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приобщения дошкольников к музыкально- ритмическим движениям.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A14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FA14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FA14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FA14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A14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FA14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14D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FA14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FA14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A14D0" w:rsidRPr="00666EA1">
        <w:trPr>
          <w:trHeight w:hRule="exact" w:val="356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FA14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A14D0" w:rsidRPr="00666EA1" w:rsidRDefault="00666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FA14D0" w:rsidRPr="00666EA1" w:rsidRDefault="00666EA1">
      <w:pPr>
        <w:rPr>
          <w:sz w:val="0"/>
          <w:szCs w:val="0"/>
          <w:lang w:val="ru-RU"/>
        </w:rPr>
      </w:pPr>
      <w:r w:rsidRPr="00666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4D0" w:rsidRPr="00666EA1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A14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FA14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A14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FA14D0" w:rsidRDefault="00666E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4D0" w:rsidRPr="00666E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Введение. Значение и роль музыкального воспитания</w:t>
            </w:r>
          </w:p>
        </w:tc>
      </w:tr>
      <w:tr w:rsidR="00FA14D0" w:rsidRPr="00666E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FA14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A14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концепции музыкального воспитания</w:t>
            </w:r>
          </w:p>
        </w:tc>
      </w:tr>
      <w:tr w:rsidR="00FA14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FA14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14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музыкальной культуры в дошкольном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культура.</w:t>
            </w:r>
          </w:p>
        </w:tc>
      </w:tr>
      <w:tr w:rsidR="00FA14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FA14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14D0" w:rsidRPr="00666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Музыкально-образовательная деятельность. Значение музыкально-образовательной деятельности в музыкальном воспитании детей.</w:t>
            </w:r>
          </w:p>
        </w:tc>
      </w:tr>
      <w:tr w:rsidR="00FA14D0" w:rsidRPr="00666E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FA14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A14D0" w:rsidRPr="00666E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у детей музыкального восприятия.</w:t>
            </w:r>
          </w:p>
        </w:tc>
      </w:tr>
      <w:tr w:rsidR="00FA14D0" w:rsidRPr="00666E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FA14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A14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Детское музыкальное исполнительство</w:t>
            </w:r>
          </w:p>
        </w:tc>
      </w:tr>
      <w:tr w:rsidR="00FA14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FA14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14D0" w:rsidRPr="00666E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приобщения дошкольников к музыкально-ритмическим движениям.</w:t>
            </w:r>
          </w:p>
        </w:tc>
      </w:tr>
      <w:tr w:rsidR="00FA14D0" w:rsidRPr="00666E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FA14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A14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A14D0" w:rsidRPr="00666EA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Введение. Значение и роль музыкального воспитания</w:t>
            </w:r>
          </w:p>
        </w:tc>
      </w:tr>
      <w:tr w:rsidR="00FA14D0" w:rsidRPr="00666EA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значение музыки в общественной жизни. Основные направления исследования музыкальных явлений (развитие музыкальных способностей, психология музыкального обучения и воспитания, восприятие музыки, совершенствование музыкальной памяти, исследования в области музыкального искусства).</w:t>
            </w:r>
          </w:p>
        </w:tc>
      </w:tr>
      <w:tr w:rsidR="00FA14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концепции музыкального воспитания</w:t>
            </w:r>
          </w:p>
        </w:tc>
      </w:tr>
      <w:tr w:rsidR="00FA14D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теории музыкального образования с педагогикой, психологией и физиологией детей дошкольного возраста, эстетикой и музыкознанием. Принципы музыкальной эстетики. Проблемы музыкальной психологии. Теория интонации Б. Асафьва. Роль музыкально- социологических исследований. Понятие музыкальной культуры, его трактовки. Методы исследования в теории музыкального образования. Сущность и общие положения концепции современного российского музыкального образования.</w:t>
            </w:r>
          </w:p>
          <w:p w:rsidR="00FA14D0" w:rsidRDefault="00666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системы музыкального воспитания дошкольников (на основе типовой программы воспитание и обучения в детском саду).Системы музыкального воспитания З. Кодаи, К. Орфа, Ж. Далькроза.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программы музыкального развития детей дошкольного возраста</w:t>
            </w:r>
          </w:p>
        </w:tc>
      </w:tr>
      <w:tr w:rsidR="00FA14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музыкальной культуры в дошкольном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культура.</w:t>
            </w:r>
          </w:p>
        </w:tc>
      </w:tr>
      <w:tr w:rsidR="00FA14D0" w:rsidRPr="00666EA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 структура музыкальной культуры детей. Музыкально-эстетическое сознание личности. Его основные компоненты. Формирование у детей эстетического отношения к музыкальному искусству и окружающему миру. Формирование начал музыкальной культуры в дошкольном возрасте. Влияние музыки и музыкальной деятельности на развитие личности ребёнка. Возрастные особенности музыкального развития детей. Характеристика задач музыкального воспитания детей дошкольного возраста.</w:t>
            </w:r>
          </w:p>
        </w:tc>
      </w:tr>
    </w:tbl>
    <w:p w:rsidR="00FA14D0" w:rsidRPr="00666EA1" w:rsidRDefault="00666EA1">
      <w:pPr>
        <w:rPr>
          <w:sz w:val="0"/>
          <w:szCs w:val="0"/>
          <w:lang w:val="ru-RU"/>
        </w:rPr>
      </w:pPr>
      <w:r w:rsidRPr="00666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4D0" w:rsidRPr="00666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Музыкально-образовательная деятельность. Значение музыкально-образовательной деятельности в музыкальном воспитании детей.</w:t>
            </w:r>
          </w:p>
        </w:tc>
      </w:tr>
      <w:tr w:rsidR="00FA14D0" w:rsidRPr="00666EA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формирования знаний о музыке. «Музыкальный букварь» Н.А. Ветлугиной. Формы организации музыкальной деятельности детей. Общая характеристика. Музыкальные занятия как форма организации музыкальной деятельности дошкольников Виды музыкальных занятий. Занятия индивидуальные и по подгруппам. Фронтальные занятия. Виды музыкальных занятий. Доминантные занятия. Тематические занятия. Комплексные занятия. Условия организации музыкальных занятий с детьми дошкольного возраста. Программа музыкального воспитания дошкольников. Программы Н.А.Ветлугиной, О.П.Радыновой, Черезовой. Принципы построения программы. Репертуар. Принципы подбора репертуара. Основные принципы обучения и их роль в подборе репертуара.Субъективное и объективное начало в подборе репертуара Обсуждение подготовленных студентами конспектов развлечений и праздничных утренников.</w:t>
            </w:r>
          </w:p>
        </w:tc>
      </w:tr>
      <w:tr w:rsidR="00FA14D0" w:rsidRPr="00666EA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у детей музыкального восприятия.</w:t>
            </w:r>
          </w:p>
        </w:tc>
      </w:tr>
      <w:tr w:rsidR="00FA14D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Восприятие (слушание) музыки. Новые подходы в современной музыкальной педагогике по развитию музыкальности детей. Звуковые явления окружающего мира. Богатство проявлений звуковой природы музыкального искусства. Взаимосвязь речевого и музыкального развития детей через интонационную природу языка и музыки. Восприятие и музыкальная деятельность. Музыкальный репертуар для слушания-восприятия и исполнения Характеристика музыкального репертуара.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приемы развития у детей музыкального восприятия.</w:t>
            </w:r>
          </w:p>
        </w:tc>
      </w:tr>
      <w:tr w:rsidR="00FA14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Детское музыкальное исполнительство</w:t>
            </w:r>
          </w:p>
        </w:tc>
      </w:tr>
      <w:tr w:rsidR="00FA14D0" w:rsidRPr="00666EA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Пение. Виды певческой деятельности. Цель и задачи певческой деятельности. Методика приобщения дошкольников к пению. Методика обучения пению..Звуковой диапазон дошкольников. Дыхание и игра. Звукоизвлечение Игра на детских музыкальных инструментах. Характеристика музыкальных инструментов. Методика обучения на музыкальных инструментах. Детский оркестр.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музыкально-образовательной деятельности в детском саду.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знаний о музыке в музыкальном развитии дошкольников.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Знание о музыке как средство формирования познавательных интересов детей.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и приемы формирования знаний о музыке.</w:t>
            </w:r>
          </w:p>
          <w:p w:rsidR="00FA14D0" w:rsidRPr="00666EA1" w:rsidRDefault="00FA14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A14D0" w:rsidRPr="00666EA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приобщения дошкольников к музыкально-ритмическим движениям.</w:t>
            </w:r>
          </w:p>
        </w:tc>
      </w:tr>
      <w:tr w:rsidR="00FA14D0" w:rsidRPr="00666EA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Ритмика. (музыкально–ритмические движения). Цель и задачи ритмики. Виды ритмики. Репертуар. Этапы и методика обучения ритмике в детском саду. Самостоятельная музыкальная деятельность дошкольников. Музыка и физкультура. Музыка и развлечения. Музыка и праздник в детском саду. Особенности методики обучения музыкально- ритмическим движениям в каждой возрастной группе?</w:t>
            </w:r>
          </w:p>
        </w:tc>
      </w:tr>
    </w:tbl>
    <w:p w:rsidR="00FA14D0" w:rsidRPr="00666EA1" w:rsidRDefault="00666EA1">
      <w:pPr>
        <w:rPr>
          <w:sz w:val="0"/>
          <w:szCs w:val="0"/>
          <w:lang w:val="ru-RU"/>
        </w:rPr>
      </w:pPr>
      <w:r w:rsidRPr="00666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A14D0" w:rsidRPr="00666EA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FA14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A14D0" w:rsidRPr="00666EA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музыкального воспитания дошкольников» / Савченко Татьяна Викторовна. – Омск: Изд-во Омской гуманитарной академии, 0.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A14D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A14D0" w:rsidRPr="00666EA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Галигузова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Мещерякова-Замогильная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253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6E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978-5-534-06283-0.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6E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6EA1">
              <w:rPr>
                <w:lang w:val="ru-RU"/>
              </w:rPr>
              <w:t xml:space="preserve"> </w:t>
            </w:r>
            <w:hyperlink r:id="rId4" w:history="1">
              <w:r w:rsidR="00A24C31">
                <w:rPr>
                  <w:rStyle w:val="a3"/>
                  <w:lang w:val="ru-RU"/>
                </w:rPr>
                <w:t>https://urait.ru/bcode/433693</w:t>
              </w:r>
            </w:hyperlink>
            <w:r w:rsidRPr="00666EA1">
              <w:rPr>
                <w:lang w:val="ru-RU"/>
              </w:rPr>
              <w:t xml:space="preserve"> </w:t>
            </w:r>
          </w:p>
        </w:tc>
      </w:tr>
      <w:tr w:rsidR="00FA14D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Флегонтова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66E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978-5-534-02559-0.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24C31">
                <w:rPr>
                  <w:rStyle w:val="a3"/>
                </w:rPr>
                <w:t>https://urait.ru/bcode/434580</w:t>
              </w:r>
            </w:hyperlink>
            <w:r>
              <w:t xml:space="preserve"> </w:t>
            </w:r>
          </w:p>
        </w:tc>
      </w:tr>
      <w:tr w:rsidR="00FA14D0">
        <w:trPr>
          <w:trHeight w:hRule="exact" w:val="304"/>
        </w:trPr>
        <w:tc>
          <w:tcPr>
            <w:tcW w:w="285" w:type="dxa"/>
          </w:tcPr>
          <w:p w:rsidR="00FA14D0" w:rsidRDefault="00FA14D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A14D0" w:rsidRPr="00666EA1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стандарта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6E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978-5-4263-0458-1.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6E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6EA1">
              <w:rPr>
                <w:lang w:val="ru-RU"/>
              </w:rPr>
              <w:t xml:space="preserve"> </w:t>
            </w:r>
            <w:hyperlink r:id="rId6" w:history="1">
              <w:r w:rsidR="00A24C31">
                <w:rPr>
                  <w:rStyle w:val="a3"/>
                  <w:lang w:val="ru-RU"/>
                </w:rPr>
                <w:t>http://www.iprbookshop.ru/75817.html</w:t>
              </w:r>
            </w:hyperlink>
            <w:r w:rsidRPr="00666EA1">
              <w:rPr>
                <w:lang w:val="ru-RU"/>
              </w:rPr>
              <w:t xml:space="preserve"> </w:t>
            </w:r>
          </w:p>
        </w:tc>
      </w:tr>
      <w:tr w:rsidR="00FA14D0" w:rsidRPr="00666EA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Коломийченко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Зорина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Половодова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Прозументик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6E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978-5-534-07015-6.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6E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6EA1">
              <w:rPr>
                <w:lang w:val="ru-RU"/>
              </w:rPr>
              <w:t xml:space="preserve"> </w:t>
            </w:r>
            <w:hyperlink r:id="rId7" w:history="1">
              <w:r w:rsidR="00A24C31">
                <w:rPr>
                  <w:rStyle w:val="a3"/>
                  <w:lang w:val="ru-RU"/>
                </w:rPr>
                <w:t>https://urait.ru/bcode/441115</w:t>
              </w:r>
            </w:hyperlink>
            <w:r w:rsidRPr="00666EA1">
              <w:rPr>
                <w:lang w:val="ru-RU"/>
              </w:rPr>
              <w:t xml:space="preserve"> </w:t>
            </w:r>
          </w:p>
        </w:tc>
      </w:tr>
      <w:tr w:rsidR="00FA14D0" w:rsidRPr="00666EA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A14D0" w:rsidRPr="00666EA1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24C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24C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24C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24C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24C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255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24C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24C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24C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24C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24C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24C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FA14D0" w:rsidRPr="00666EA1" w:rsidRDefault="00666EA1">
      <w:pPr>
        <w:rPr>
          <w:sz w:val="0"/>
          <w:szCs w:val="0"/>
          <w:lang w:val="ru-RU"/>
        </w:rPr>
      </w:pPr>
      <w:r w:rsidRPr="00666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4D0" w:rsidRPr="00666EA1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24C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A14D0" w:rsidRPr="00666E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A14D0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A14D0" w:rsidRDefault="00666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FA14D0" w:rsidRDefault="00666E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4D0" w:rsidRPr="00666EA1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A14D0" w:rsidRPr="00666E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A14D0" w:rsidRPr="00666EA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A14D0" w:rsidRPr="00666EA1" w:rsidRDefault="00FA14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A14D0" w:rsidRDefault="00666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A14D0" w:rsidRDefault="00666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A14D0" w:rsidRPr="00666EA1" w:rsidRDefault="00FA14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A14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A24C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A14D0" w:rsidRPr="00666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A24C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A14D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A14D0" w:rsidRPr="00666EA1">
        <w:trPr>
          <w:trHeight w:hRule="exact" w:val="53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FA14D0" w:rsidRPr="00666EA1" w:rsidRDefault="00666EA1">
      <w:pPr>
        <w:rPr>
          <w:sz w:val="0"/>
          <w:szCs w:val="0"/>
          <w:lang w:val="ru-RU"/>
        </w:rPr>
      </w:pPr>
      <w:r w:rsidRPr="00666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4D0" w:rsidRPr="00666EA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A14D0" w:rsidRPr="00666EA1">
        <w:trPr>
          <w:trHeight w:hRule="exact" w:val="277"/>
        </w:trPr>
        <w:tc>
          <w:tcPr>
            <w:tcW w:w="9640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</w:tr>
      <w:tr w:rsidR="00FA14D0" w:rsidRPr="00666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A14D0" w:rsidRPr="00666EA1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4255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FA14D0" w:rsidRPr="00666EA1" w:rsidRDefault="00666EA1">
      <w:pPr>
        <w:rPr>
          <w:sz w:val="0"/>
          <w:szCs w:val="0"/>
          <w:lang w:val="ru-RU"/>
        </w:rPr>
      </w:pPr>
      <w:r w:rsidRPr="00666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4D0" w:rsidRPr="00666EA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A14D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FA14D0" w:rsidRDefault="00FA14D0"/>
    <w:sectPr w:rsidR="00FA14D0" w:rsidSect="00FA14D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4AAC"/>
    <w:rsid w:val="001F0BC7"/>
    <w:rsid w:val="004255A1"/>
    <w:rsid w:val="00666EA1"/>
    <w:rsid w:val="00944711"/>
    <w:rsid w:val="00A24C31"/>
    <w:rsid w:val="00D31453"/>
    <w:rsid w:val="00E209E2"/>
    <w:rsid w:val="00FA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C9DFF4-1180-471D-90CA-8174C9BE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5A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4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4111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81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3458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69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6375</Words>
  <Characters>36339</Characters>
  <Application>Microsoft Office Word</Application>
  <DocSecurity>0</DocSecurity>
  <Lines>302</Lines>
  <Paragraphs>85</Paragraphs>
  <ScaleCrop>false</ScaleCrop>
  <Company/>
  <LinksUpToDate>false</LinksUpToDate>
  <CharactersWithSpaces>42629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2021-2022_ФГОС3++2021_Бак-ОФО-ПО2(ДОиНО)(21)_plx_Технологии музыкального воспитания дошкольников</dc:title>
  <dc:creator>FastReport.NET</dc:creator>
  <cp:lastModifiedBy>Mark Bernstorf</cp:lastModifiedBy>
  <cp:revision>6</cp:revision>
  <dcterms:created xsi:type="dcterms:W3CDTF">2022-03-07T17:07:00Z</dcterms:created>
  <dcterms:modified xsi:type="dcterms:W3CDTF">2022-11-13T18:53:00Z</dcterms:modified>
</cp:coreProperties>
</file>